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99CF2" w14:textId="77777777" w:rsidR="00296A35" w:rsidRPr="00296A35" w:rsidRDefault="00296A35" w:rsidP="00296A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A35">
        <w:rPr>
          <w:rFonts w:ascii="Times New Roman" w:hAnsi="Times New Roman" w:cs="Times New Roman"/>
          <w:b/>
          <w:bCs/>
          <w:sz w:val="28"/>
          <w:szCs w:val="28"/>
        </w:rPr>
        <w:t>«Развитие физических качеств у детей дошкольного возраста с тяжелыми и множественными нарушениями»</w:t>
      </w:r>
    </w:p>
    <w:p w14:paraId="50ADF5FF" w14:textId="03CD24DE" w:rsidR="00491573" w:rsidRDefault="00296A35" w:rsidP="00296A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A35">
        <w:rPr>
          <w:rFonts w:ascii="Times New Roman" w:hAnsi="Times New Roman" w:cs="Times New Roman"/>
          <w:sz w:val="28"/>
          <w:szCs w:val="28"/>
        </w:rPr>
        <w:t>Дети с тяжелыми и множественными нарушениями развития часто испытывают значительные трудности в освоении двигательных навыков и развитии физических качеств. Однако своевременная коррекционная помощь и специально организованная физическая активность способны существенно повысить уровень физического развития ребенка, способствовать улучшению качества его жизни и социализации.</w:t>
      </w:r>
    </w:p>
    <w:p w14:paraId="74CEFB43" w14:textId="631DEB5C" w:rsidR="00296A35" w:rsidRPr="00296A35" w:rsidRDefault="00296A35" w:rsidP="001F4D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A35">
        <w:rPr>
          <w:rFonts w:ascii="Times New Roman" w:hAnsi="Times New Roman" w:cs="Times New Roman"/>
          <w:sz w:val="28"/>
          <w:szCs w:val="28"/>
        </w:rPr>
        <w:t>Особенности физического развития детей с такими нарушениями обусловлены спецификой заболевания и включают:</w:t>
      </w:r>
    </w:p>
    <w:p w14:paraId="438A229D" w14:textId="25E44DAA" w:rsidR="00296A35" w:rsidRPr="00296A35" w:rsidRDefault="001F4D47" w:rsidP="001F4D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A35" w:rsidRPr="00296A35">
        <w:rPr>
          <w:rFonts w:ascii="Times New Roman" w:hAnsi="Times New Roman" w:cs="Times New Roman"/>
          <w:sz w:val="28"/>
          <w:szCs w:val="28"/>
        </w:rPr>
        <w:t>Ограниченную двигательную активность вследствие мышечной слабости, спастичности или гипотонии мышц.</w:t>
      </w:r>
    </w:p>
    <w:p w14:paraId="255EC2D2" w14:textId="64650A54" w:rsidR="00296A35" w:rsidRPr="00296A35" w:rsidRDefault="001F4D47" w:rsidP="001F4D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A35" w:rsidRPr="00296A35">
        <w:rPr>
          <w:rFonts w:ascii="Times New Roman" w:hAnsi="Times New Roman" w:cs="Times New Roman"/>
          <w:sz w:val="28"/>
          <w:szCs w:val="28"/>
        </w:rPr>
        <w:t>Нарушения координации движений, равновесия и мелкой моторики.</w:t>
      </w:r>
    </w:p>
    <w:p w14:paraId="3F64A757" w14:textId="1C3338C9" w:rsidR="00296A35" w:rsidRPr="00296A35" w:rsidRDefault="001F4D47" w:rsidP="001F4D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A35" w:rsidRPr="00296A35">
        <w:rPr>
          <w:rFonts w:ascii="Times New Roman" w:hAnsi="Times New Roman" w:cs="Times New Roman"/>
          <w:sz w:val="28"/>
          <w:szCs w:val="28"/>
        </w:rPr>
        <w:t>Задержку психофизического развития, затруднения в восприятии окружающего мира.</w:t>
      </w:r>
    </w:p>
    <w:p w14:paraId="0DEEC213" w14:textId="5EF69B1D" w:rsidR="00E256E3" w:rsidRDefault="001F4D47" w:rsidP="001F4D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A35" w:rsidRPr="00296A35">
        <w:rPr>
          <w:rFonts w:ascii="Times New Roman" w:hAnsi="Times New Roman" w:cs="Times New Roman"/>
          <w:sz w:val="28"/>
          <w:szCs w:val="28"/>
        </w:rPr>
        <w:t>Необходимость индивидуального подхода и специальных методов коррекции.</w:t>
      </w:r>
    </w:p>
    <w:p w14:paraId="6C5C13E6" w14:textId="35A98CB0" w:rsidR="00E256E3" w:rsidRPr="00E256E3" w:rsidRDefault="00E256E3" w:rsidP="001F4D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56E3">
        <w:rPr>
          <w:rFonts w:ascii="Times New Roman" w:hAnsi="Times New Roman" w:cs="Times New Roman"/>
          <w:sz w:val="28"/>
          <w:szCs w:val="28"/>
        </w:rPr>
        <w:t>Физическое развитие играет ключевую роль в общем процессе реабилитации и социализации детей с тяжелыми и множественными нарушениями:</w:t>
      </w:r>
    </w:p>
    <w:p w14:paraId="23745E29" w14:textId="7DD5F538" w:rsidR="00E256E3" w:rsidRPr="00E256E3" w:rsidRDefault="00916446" w:rsidP="00916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6E3" w:rsidRPr="00E256E3">
        <w:rPr>
          <w:rFonts w:ascii="Times New Roman" w:hAnsi="Times New Roman" w:cs="Times New Roman"/>
          <w:sz w:val="28"/>
          <w:szCs w:val="28"/>
        </w:rPr>
        <w:t>Способствует нормализации мышечного тонуса и снижению патологических рефлекторных реакций.</w:t>
      </w:r>
    </w:p>
    <w:p w14:paraId="424D0B42" w14:textId="2BAC0879" w:rsidR="00E256E3" w:rsidRPr="00E256E3" w:rsidRDefault="00916446" w:rsidP="00916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6E3" w:rsidRPr="00E256E3">
        <w:rPr>
          <w:rFonts w:ascii="Times New Roman" w:hAnsi="Times New Roman" w:cs="Times New Roman"/>
          <w:sz w:val="28"/>
          <w:szCs w:val="28"/>
        </w:rPr>
        <w:t>Улучшает координацию движений и способность контролировать собственное тело.</w:t>
      </w:r>
    </w:p>
    <w:p w14:paraId="20B5BDF1" w14:textId="4E05B031" w:rsidR="00E256E3" w:rsidRPr="00E256E3" w:rsidRDefault="00916446" w:rsidP="00916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6E3" w:rsidRPr="00E256E3">
        <w:rPr>
          <w:rFonts w:ascii="Times New Roman" w:hAnsi="Times New Roman" w:cs="Times New Roman"/>
          <w:sz w:val="28"/>
          <w:szCs w:val="28"/>
        </w:rPr>
        <w:t>Формирует базовые двигательные навыки, необходимые для самообслуживания и повседневной жизнедеятельности.</w:t>
      </w:r>
    </w:p>
    <w:p w14:paraId="77448DA8" w14:textId="3830C1D9" w:rsidR="00E256E3" w:rsidRPr="00E256E3" w:rsidRDefault="00916446" w:rsidP="00916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6E3" w:rsidRPr="00E256E3">
        <w:rPr>
          <w:rFonts w:ascii="Times New Roman" w:hAnsi="Times New Roman" w:cs="Times New Roman"/>
          <w:sz w:val="28"/>
          <w:szCs w:val="28"/>
        </w:rPr>
        <w:t>Стимулирует когнитивное развитие и сенсорное восприятие.</w:t>
      </w:r>
    </w:p>
    <w:p w14:paraId="5F068D28" w14:textId="6F0A35A0" w:rsidR="005061C7" w:rsidRPr="005061C7" w:rsidRDefault="00916446" w:rsidP="00916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6E3" w:rsidRPr="00E256E3">
        <w:rPr>
          <w:rFonts w:ascii="Times New Roman" w:hAnsi="Times New Roman" w:cs="Times New Roman"/>
          <w:sz w:val="28"/>
          <w:szCs w:val="28"/>
        </w:rPr>
        <w:t>Укрепляет здоровье и повышает адаптационный ресурс организма.</w:t>
      </w:r>
    </w:p>
    <w:p w14:paraId="7B2AFC24" w14:textId="75B81E2D" w:rsidR="005061C7" w:rsidRPr="00916446" w:rsidRDefault="005061C7" w:rsidP="00916446">
      <w:pPr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16446">
        <w:rPr>
          <w:rFonts w:ascii="Times New Roman" w:hAnsi="Times New Roman" w:cs="Times New Roman"/>
          <w:i/>
          <w:iCs/>
          <w:sz w:val="28"/>
          <w:szCs w:val="28"/>
        </w:rPr>
        <w:t>Принципы организации физкультурно-коррекционной работы</w:t>
      </w:r>
    </w:p>
    <w:p w14:paraId="3B17E1FF" w14:textId="1DFAFE2D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Принцип индивидуализации</w:t>
      </w:r>
      <w:r w:rsidR="00916446" w:rsidRPr="0091644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16446">
        <w:rPr>
          <w:rFonts w:ascii="Times New Roman" w:hAnsi="Times New Roman" w:cs="Times New Roman"/>
          <w:sz w:val="28"/>
          <w:szCs w:val="28"/>
        </w:rPr>
        <w:t xml:space="preserve"> </w:t>
      </w:r>
      <w:r w:rsidRPr="005061C7">
        <w:rPr>
          <w:rFonts w:ascii="Times New Roman" w:hAnsi="Times New Roman" w:cs="Times New Roman"/>
          <w:sz w:val="28"/>
          <w:szCs w:val="28"/>
        </w:rPr>
        <w:t>Занятия строятся с учётом индивидуальных особенностей ребёнка, степени тяжести нарушений, уровня физического развития и медицинских противопоказаний.</w:t>
      </w:r>
    </w:p>
    <w:p w14:paraId="1E45C34A" w14:textId="32935209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Принцип постепенности и последовательности</w:t>
      </w:r>
      <w:r w:rsidR="00916446" w:rsidRPr="0091644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16446">
        <w:rPr>
          <w:rFonts w:ascii="Times New Roman" w:hAnsi="Times New Roman" w:cs="Times New Roman"/>
          <w:sz w:val="28"/>
          <w:szCs w:val="28"/>
        </w:rPr>
        <w:t xml:space="preserve"> </w:t>
      </w:r>
      <w:r w:rsidRPr="005061C7">
        <w:rPr>
          <w:rFonts w:ascii="Times New Roman" w:hAnsi="Times New Roman" w:cs="Times New Roman"/>
          <w:sz w:val="28"/>
          <w:szCs w:val="28"/>
        </w:rPr>
        <w:t>Упражнения вводятся постепенно, начиная с простых и переходя к более сложным действиям.</w:t>
      </w:r>
    </w:p>
    <w:p w14:paraId="7561A494" w14:textId="2E8E748C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Принцип систематичности и регулярности</w:t>
      </w:r>
      <w:r w:rsidR="00916446" w:rsidRPr="0091644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16446">
        <w:rPr>
          <w:rFonts w:ascii="Times New Roman" w:hAnsi="Times New Roman" w:cs="Times New Roman"/>
          <w:sz w:val="28"/>
          <w:szCs w:val="28"/>
        </w:rPr>
        <w:t xml:space="preserve"> </w:t>
      </w:r>
      <w:r w:rsidRPr="005061C7">
        <w:rPr>
          <w:rFonts w:ascii="Times New Roman" w:hAnsi="Times New Roman" w:cs="Times New Roman"/>
          <w:sz w:val="28"/>
          <w:szCs w:val="28"/>
        </w:rPr>
        <w:t>Физическая нагрузка должна быть ежедневной и повторяться регулярно для достижения устойчивого результата.</w:t>
      </w:r>
    </w:p>
    <w:p w14:paraId="3DF3B288" w14:textId="4135DEE6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Принцип доступности и безопасности</w:t>
      </w:r>
      <w:r w:rsidR="00916446" w:rsidRPr="0091644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16446">
        <w:rPr>
          <w:rFonts w:ascii="Times New Roman" w:hAnsi="Times New Roman" w:cs="Times New Roman"/>
          <w:sz w:val="28"/>
          <w:szCs w:val="28"/>
        </w:rPr>
        <w:t xml:space="preserve"> </w:t>
      </w:r>
      <w:r w:rsidRPr="005061C7">
        <w:rPr>
          <w:rFonts w:ascii="Times New Roman" w:hAnsi="Times New Roman" w:cs="Times New Roman"/>
          <w:sz w:val="28"/>
          <w:szCs w:val="28"/>
        </w:rPr>
        <w:t>Все упражнения адаптированы таким образом, чтобы исключить риск травмирования и чрезмерной нагрузки.</w:t>
      </w:r>
    </w:p>
    <w:p w14:paraId="1F232E06" w14:textId="1A729BA7" w:rsid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Принцип игрового подхода</w:t>
      </w:r>
      <w:r w:rsidR="00916446" w:rsidRPr="0091644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16446">
        <w:rPr>
          <w:rFonts w:ascii="Times New Roman" w:hAnsi="Times New Roman" w:cs="Times New Roman"/>
          <w:sz w:val="28"/>
          <w:szCs w:val="28"/>
        </w:rPr>
        <w:t xml:space="preserve"> </w:t>
      </w:r>
      <w:r w:rsidRPr="005061C7">
        <w:rPr>
          <w:rFonts w:ascii="Times New Roman" w:hAnsi="Times New Roman" w:cs="Times New Roman"/>
          <w:sz w:val="28"/>
          <w:szCs w:val="28"/>
        </w:rPr>
        <w:t>Игровая форма упражнений обеспечивает мотивацию, снижает тревожность и страх перед движением.</w:t>
      </w:r>
    </w:p>
    <w:p w14:paraId="0869A88B" w14:textId="77777777" w:rsidR="005061C7" w:rsidRPr="00916446" w:rsidRDefault="005061C7" w:rsidP="00916446">
      <w:pPr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16446">
        <w:rPr>
          <w:rFonts w:ascii="Times New Roman" w:hAnsi="Times New Roman" w:cs="Times New Roman"/>
          <w:i/>
          <w:iCs/>
          <w:sz w:val="28"/>
          <w:szCs w:val="28"/>
        </w:rPr>
        <w:t>Методы и формы физкультурно-коррекционных занятий</w:t>
      </w:r>
    </w:p>
    <w:p w14:paraId="5800DAF3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Лечебная гимнастика</w:t>
      </w:r>
      <w:r w:rsidRPr="005061C7">
        <w:rPr>
          <w:rFonts w:ascii="Times New Roman" w:hAnsi="Times New Roman" w:cs="Times New Roman"/>
          <w:sz w:val="28"/>
          <w:szCs w:val="28"/>
        </w:rPr>
        <w:t>: индивидуальные комплексы упражнений, направленные на укрепление отдельных групп мышц, улучшение осанки, профилактику контрактур и деформаций.</w:t>
      </w:r>
    </w:p>
    <w:p w14:paraId="33DC8C25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Гидрокинезиотерапия:</w:t>
      </w:r>
      <w:r w:rsidRPr="005061C7">
        <w:rPr>
          <w:rFonts w:ascii="Times New Roman" w:hAnsi="Times New Roman" w:cs="Times New Roman"/>
          <w:sz w:val="28"/>
          <w:szCs w:val="28"/>
        </w:rPr>
        <w:t xml:space="preserve"> занятия в воде способствуют расслаблению напряженных мышц, улучшают кровообращение и облегчают движения.</w:t>
      </w:r>
    </w:p>
    <w:p w14:paraId="2EF9488D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Физиотерапевтические методы</w:t>
      </w:r>
      <w:r w:rsidRPr="005061C7">
        <w:rPr>
          <w:rFonts w:ascii="Times New Roman" w:hAnsi="Times New Roman" w:cs="Times New Roman"/>
          <w:sz w:val="28"/>
          <w:szCs w:val="28"/>
        </w:rPr>
        <w:t>: массаж, рефлексотерапия, электростимуляция мышц.</w:t>
      </w:r>
    </w:p>
    <w:p w14:paraId="2C610C49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Логопедическая ритмика</w:t>
      </w:r>
      <w:r w:rsidRPr="005061C7">
        <w:rPr>
          <w:rFonts w:ascii="Times New Roman" w:hAnsi="Times New Roman" w:cs="Times New Roman"/>
          <w:sz w:val="28"/>
          <w:szCs w:val="28"/>
        </w:rPr>
        <w:t>: сочетание речи, музыки и движения улучшает координацию, нормализует дыхание и артикуляцию.</w:t>
      </w:r>
    </w:p>
    <w:p w14:paraId="222115CD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Сенсорная интеграция</w:t>
      </w:r>
      <w:r w:rsidRPr="005061C7">
        <w:rPr>
          <w:rFonts w:ascii="Times New Roman" w:hAnsi="Times New Roman" w:cs="Times New Roman"/>
          <w:sz w:val="28"/>
          <w:szCs w:val="28"/>
        </w:rPr>
        <w:t>: игровые методики, направленные на стимуляцию органов чувств, развитие крупной и мелкой моторики.</w:t>
      </w:r>
    </w:p>
    <w:p w14:paraId="6A4E25AC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446">
        <w:rPr>
          <w:rFonts w:ascii="Times New Roman" w:hAnsi="Times New Roman" w:cs="Times New Roman"/>
          <w:b/>
          <w:bCs/>
          <w:sz w:val="28"/>
          <w:szCs w:val="28"/>
        </w:rPr>
        <w:t>Социально-игровые виды деятельности</w:t>
      </w:r>
      <w:r w:rsidRPr="005061C7">
        <w:rPr>
          <w:rFonts w:ascii="Times New Roman" w:hAnsi="Times New Roman" w:cs="Times New Roman"/>
          <w:sz w:val="28"/>
          <w:szCs w:val="28"/>
        </w:rPr>
        <w:t>: коллективные игры, танцы, прогулки на свежем воздухе формируют социальные навыки и развивают коммуникацию.</w:t>
      </w:r>
    </w:p>
    <w:p w14:paraId="3479B743" w14:textId="17EA3550" w:rsidR="005061C7" w:rsidRPr="00916446" w:rsidRDefault="005061C7" w:rsidP="00916446">
      <w:pPr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16446">
        <w:rPr>
          <w:rFonts w:ascii="Times New Roman" w:hAnsi="Times New Roman" w:cs="Times New Roman"/>
          <w:i/>
          <w:iCs/>
          <w:sz w:val="28"/>
          <w:szCs w:val="28"/>
        </w:rPr>
        <w:t>Примеры упражнений, используемых в практической работе с детьми-дошкольниками с тяжелыми и множественными нарушениями:</w:t>
      </w:r>
    </w:p>
    <w:p w14:paraId="3C784601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1C7">
        <w:rPr>
          <w:rFonts w:ascii="Times New Roman" w:hAnsi="Times New Roman" w:cs="Times New Roman"/>
          <w:sz w:val="28"/>
          <w:szCs w:val="28"/>
        </w:rPr>
        <w:t>Перекладывание предметов руками и ногами, стимулирующее мелкую моторику и контроль над движениями конечностей.</w:t>
      </w:r>
    </w:p>
    <w:p w14:paraId="6D2264D5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1C7">
        <w:rPr>
          <w:rFonts w:ascii="Times New Roman" w:hAnsi="Times New Roman" w:cs="Times New Roman"/>
          <w:sz w:val="28"/>
          <w:szCs w:val="28"/>
        </w:rPr>
        <w:t>Катание мяча по полу, бросание и ловля мячей разного размера и веса, развивающие глазомер и точность движений.</w:t>
      </w:r>
    </w:p>
    <w:p w14:paraId="5B8342BA" w14:textId="77777777" w:rsidR="005061C7" w:rsidRP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1C7">
        <w:rPr>
          <w:rFonts w:ascii="Times New Roman" w:hAnsi="Times New Roman" w:cs="Times New Roman"/>
          <w:sz w:val="28"/>
          <w:szCs w:val="28"/>
        </w:rPr>
        <w:t>Ходьба по дорожкам различной фактуры, балансировка на бревне или специальной платформе, улучшающие чувство равновесия и проприоцепцию.</w:t>
      </w:r>
    </w:p>
    <w:p w14:paraId="55A3C371" w14:textId="0F0BFF1B" w:rsidR="005061C7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1C7">
        <w:rPr>
          <w:rFonts w:ascii="Times New Roman" w:hAnsi="Times New Roman" w:cs="Times New Roman"/>
          <w:sz w:val="28"/>
          <w:szCs w:val="28"/>
        </w:rPr>
        <w:t>Музыкально-двигательная терапия: танцевальная импровизация, маршировка под ритм, хлопки в ладоши, помогающие синхронизировать слуховую и двигательную сферы.</w:t>
      </w:r>
    </w:p>
    <w:p w14:paraId="5A465565" w14:textId="77777777" w:rsidR="00916446" w:rsidRPr="005061C7" w:rsidRDefault="00916446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BFA591" w14:textId="4F1DE429" w:rsidR="005061C7" w:rsidRPr="00296A35" w:rsidRDefault="005061C7" w:rsidP="0050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1C7">
        <w:rPr>
          <w:rFonts w:ascii="Times New Roman" w:hAnsi="Times New Roman" w:cs="Times New Roman"/>
          <w:sz w:val="28"/>
          <w:szCs w:val="28"/>
        </w:rPr>
        <w:lastRenderedPageBreak/>
        <w:t>Организация целенаправленной физкультурно-коррекционной работы с детьми дошкольного возраста с тяжелыми и множественными нарушениями является необходимым условием успешной социализации и улучшения качества жизни таких детей. Грамотно подобранные физические упражнения и игровые подходы обеспечивают комплексное воздействие на организм, способствуют преодолению ограничений, вызванных заболеванием, и создают предпосылки для полноценной интеграции ребёнка в общество.</w:t>
      </w:r>
    </w:p>
    <w:sectPr w:rsidR="005061C7" w:rsidRPr="00296A35" w:rsidSect="00916446">
      <w:type w:val="continuous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65"/>
    <w:rsid w:val="00006B40"/>
    <w:rsid w:val="001F4D47"/>
    <w:rsid w:val="00296A35"/>
    <w:rsid w:val="00491573"/>
    <w:rsid w:val="005061C7"/>
    <w:rsid w:val="00916446"/>
    <w:rsid w:val="00926D90"/>
    <w:rsid w:val="00C22265"/>
    <w:rsid w:val="00E2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243BA"/>
  <w15:chartTrackingRefBased/>
  <w15:docId w15:val="{DCFD258F-E98D-4B7B-9ED0-1CCC4CED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2025-10-15T10:04:00Z</dcterms:created>
  <dcterms:modified xsi:type="dcterms:W3CDTF">2025-10-15T14:04:00Z</dcterms:modified>
</cp:coreProperties>
</file>